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r>
        <w:rPr>
          <w:lang w:val="en-US"/>
        </w:rPr>
        <w:t>本文入选江苏省收藏家协会成立三十周年出版学术书籍之著名收藏家故事片篇</w:t>
      </w:r>
    </w:p>
    <w:p>
      <w:pPr>
        <w:pStyle w:val="style0"/>
        <w:rPr>
          <w:lang w:val="en-US"/>
        </w:rPr>
      </w:pPr>
      <w:r>
        <w:rPr>
          <w:lang w:val="en-US"/>
        </w:rPr>
        <w:t xml:space="preserve"> </w:t>
      </w:r>
    </w:p>
    <w:p>
      <w:pPr>
        <w:pStyle w:val="style0"/>
        <w:jc w:val="center"/>
        <w:rPr>
          <w:b/>
          <w:bCs/>
          <w:lang w:val="en-US"/>
        </w:rPr>
      </w:pPr>
      <w:r>
        <w:rPr>
          <w:b/>
          <w:bCs/>
          <w:lang w:val="en-US"/>
        </w:rPr>
        <w:t>《我的沉香收藏岁月》</w:t>
      </w:r>
    </w:p>
    <w:p>
      <w:pPr>
        <w:pStyle w:val="style0"/>
        <w:jc w:val="center"/>
        <w:rPr>
          <w:b/>
          <w:bCs/>
          <w:lang w:val="en-US"/>
        </w:rPr>
      </w:pPr>
    </w:p>
    <w:p>
      <w:pPr>
        <w:pStyle w:val="style0"/>
        <w:jc w:val="center"/>
        <w:rPr>
          <w:b/>
          <w:bCs/>
          <w:lang w:val="en-US"/>
        </w:rPr>
      </w:pPr>
      <w:r>
        <w:rPr>
          <w:b/>
          <w:bCs/>
          <w:lang w:val="en-US"/>
        </w:rPr>
        <w:t>李大卫（笔名：历香）</w:t>
      </w:r>
    </w:p>
    <w:p>
      <w:pPr>
        <w:pStyle w:val="style0"/>
        <w:jc w:val="left"/>
        <w:rPr>
          <w:b/>
          <w:bCs/>
          <w:lang w:val="en-US"/>
        </w:rPr>
      </w:pPr>
      <w:r>
        <w:rPr>
          <w:b/>
          <w:bCs/>
          <w:lang w:val="en-US"/>
        </w:rPr>
        <w:t xml:space="preserve"> </w:t>
      </w:r>
    </w:p>
    <w:p>
      <w:pPr>
        <w:pStyle w:val="style0"/>
        <w:jc w:val="left"/>
        <w:rPr>
          <w:lang w:val="en-US"/>
        </w:rPr>
      </w:pPr>
      <w:r>
        <w:rPr>
          <w:lang w:val="en-US"/>
        </w:rPr>
        <w:t xml:space="preserve">    六月初，接到徐湖平院长的来电，嘱我再写一篇有关沉香的文章，以投稿江苏省收藏家协会三十周年特刊。回首往昔，我所写的每一篇沉香相关文章，皆为重要活动与重要人物而作，主题多围绕沉香收藏心得、入门科普以及收藏辨伪展开。有别于今年四月初投稿苏藏协三十周年特刊的第一篇论文《民间沉香收藏真伪识别》，此文旨在为广大读者分享我踏上沉香收藏之路的真实历程。</w:t>
      </w:r>
    </w:p>
    <w:p>
      <w:pPr>
        <w:pStyle w:val="style0"/>
        <w:rPr>
          <w:lang w:val="en-US"/>
        </w:rPr>
      </w:pPr>
      <w:r>
        <w:rPr>
          <w:lang w:val="en-US"/>
        </w:rPr>
        <w:t xml:space="preserve"> </w:t>
      </w:r>
    </w:p>
    <w:p>
      <w:pPr>
        <w:pStyle w:val="style0"/>
        <w:rPr>
          <w:b/>
          <w:bCs/>
          <w:lang w:val="en-US"/>
        </w:rPr>
      </w:pPr>
      <w:r>
        <w:rPr>
          <w:b/>
          <w:bCs/>
          <w:lang w:val="en-US"/>
        </w:rPr>
        <w:t>童年回忆，难忘父亲</w:t>
      </w:r>
    </w:p>
    <w:p>
      <w:pPr>
        <w:pStyle w:val="style0"/>
        <w:ind w:firstLineChars="200"/>
        <w:rPr>
          <w:lang w:val="en-US"/>
        </w:rPr>
      </w:pPr>
      <w:r>
        <w:rPr>
          <w:lang w:val="en-US"/>
        </w:rPr>
        <w:t>我生于 1978 年，广东汕头人，出生在上海。祖上自阿妈阿公那代迁至上海。儿时与父亲相伴的时光，是我此生难以磨灭的记忆。寒暑假时，弄堂是我的天地。我喜欢和年长些的孩子玩耍，诸如下军棋、飞行棋、玩大富翁和打八十分。只要听到弄堂口传来“老李回来喽”的呼喊，我便一溜烟跑回家，因为我惧怕父亲，更怕跪搓衣板。儿等父归，乃我家之规矩，长大后，我深知这是一种敬畏。父亲平日极少在家用晚餐，回家冲凉、换装后便出门应酬。在我的记忆中，挥之不去的是扬州饭店和南京饭店的美味。</w:t>
      </w:r>
    </w:p>
    <w:p>
      <w:pPr>
        <w:pStyle w:val="style0"/>
        <w:rPr>
          <w:lang w:val="en-US"/>
        </w:rPr>
      </w:pPr>
      <w:r>
        <w:rPr>
          <w:lang w:val="en-US"/>
        </w:rPr>
        <w:t xml:space="preserve"> </w:t>
      </w:r>
    </w:p>
    <w:p>
      <w:pPr>
        <w:pStyle w:val="style0"/>
        <w:rPr>
          <w:lang w:val="en-US"/>
        </w:rPr>
      </w:pPr>
      <w:r>
        <w:rPr>
          <w:lang w:val="en-US"/>
        </w:rPr>
        <w:t xml:space="preserve">    父亲从事贸易，应酬繁多，彼时的应酬与今时不同。父亲的生意伙伴常携孩子一同聚餐，大圆桌旁，孩子挨着坐，大人聚一起。开席不久，多数孩子未吃几个冷菜便已饱腹，迫不及待地于过道玩耍，而我永远是留在餐桌的最后一个孩子。父亲教导我，冷菜应浅尝辄止，如此方能品尝所有热菜；遍尝热菜，方知哪道最佳，再回首品冷菜，方能知晓哪些平淡。任何事物皆需全面了解，方可做出客观取舍。长大后，我才体悟到父亲的睿智。沉香收藏与事业皆需目光长远，不可局限于当下的认知。唯有全面了解沉香，在每个阶段通过学习与实践提升对沉香的认知和做事格局，方能更接近目标。</w:t>
      </w:r>
    </w:p>
    <w:p>
      <w:pPr>
        <w:pStyle w:val="style0"/>
        <w:rPr>
          <w:lang w:val="en-US"/>
        </w:rPr>
      </w:pPr>
      <w:r>
        <w:rPr>
          <w:lang w:val="en-US"/>
        </w:rPr>
        <w:t xml:space="preserve"> </w:t>
      </w:r>
    </w:p>
    <w:p>
      <w:pPr>
        <w:pStyle w:val="style0"/>
        <w:ind w:firstLineChars="200"/>
        <w:rPr>
          <w:lang w:val="en-US"/>
        </w:rPr>
      </w:pPr>
      <w:r>
        <w:rPr>
          <w:lang w:val="en-US"/>
        </w:rPr>
        <w:t>许多事已淡忘，唯独每次与父亲外出用餐，冷菜拼盘中的红肠再美味也只能吃两片，至今仍记忆犹新。因为我要留着肚子享用热菜，待热菜上完，才算圆满。那个年代的社交，于我而言，是亲密无间的生意伙伴与和谐的家庭氛围。晚饭后必去下一站，似乎是去朋友的公司聊天。大人交谈，我独自在隔壁房间观看录像带，记忆中的幸福，多是热菜的美妙与香港电影的精彩。每次经过父亲的聊天区去洗手间，总能看到父亲手中把玩着一块木头（沉香龙牌）。当时父亲所聊内容已无记忆，沉香龙牌成为我童年对沉香仅有的印象。</w:t>
      </w:r>
    </w:p>
    <w:p>
      <w:pPr>
        <w:pStyle w:val="style0"/>
        <w:rPr>
          <w:rFonts w:eastAsia="宋体" w:hint="eastAsia"/>
          <w:lang w:val="en-US" w:eastAsia="zh-CN"/>
        </w:rPr>
      </w:pPr>
      <w:r>
        <w:rPr>
          <w:lang w:val="en-US"/>
        </w:rPr>
        <w:t xml:space="preserve"> </w:t>
      </w:r>
      <w:r>
        <w:rPr>
          <w:rFonts w:eastAsia="宋体" w:hint="eastAsia"/>
          <w:lang w:val="en-US" w:eastAsia="zh-CN"/>
        </w:rPr>
        <w:drawing>
          <wp:inline distL="0" distT="0" distB="0" distR="0">
            <wp:extent cx="1241425" cy="1654810"/>
            <wp:effectExtent l="0" t="0" r="3175" b="8890"/>
            <wp:docPr id="1026" name="图片 1" descr="微信图片_2024071211094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241425" cy="1654810"/>
                    </a:xfrm>
                    <a:prstGeom prst="rect"/>
                  </pic:spPr>
                </pic:pic>
              </a:graphicData>
            </a:graphic>
          </wp:inline>
        </w:drawing>
      </w:r>
    </w:p>
    <w:p>
      <w:pPr>
        <w:pStyle w:val="style0"/>
        <w:ind w:firstLine="420" w:firstLineChars="200"/>
        <w:rPr>
          <w:rFonts w:eastAsia="宋体" w:hint="eastAsia"/>
          <w:b w:val="false"/>
          <w:bCs w:val="false"/>
          <w:lang w:val="en-US" w:eastAsia="zh-CN"/>
        </w:rPr>
      </w:pPr>
      <w:r>
        <w:rPr>
          <w:rFonts w:hint="eastAsia"/>
          <w:b w:val="false"/>
          <w:bCs w:val="false"/>
          <w:lang w:val="en-US" w:eastAsia="zh-CN"/>
        </w:rPr>
        <w:t>（沉香龙牌）</w:t>
      </w:r>
    </w:p>
    <w:p>
      <w:pPr>
        <w:pStyle w:val="style0"/>
        <w:rPr>
          <w:b/>
          <w:bCs/>
          <w:lang w:val="en-US"/>
        </w:rPr>
      </w:pPr>
      <w:r>
        <w:rPr>
          <w:b/>
          <w:bCs/>
          <w:lang w:val="en-US"/>
        </w:rPr>
        <w:t>沉香缘分，从误解到支持</w:t>
      </w:r>
    </w:p>
    <w:p>
      <w:pPr>
        <w:pStyle w:val="style0"/>
        <w:ind w:firstLineChars="200"/>
        <w:rPr>
          <w:lang w:val="en-US"/>
        </w:rPr>
      </w:pPr>
      <w:r>
        <w:rPr>
          <w:lang w:val="en-US"/>
        </w:rPr>
        <w:t>2003 年，机缘巧合之下，我被外派至印度尼西亚雅加达工作。工作期间，因需将企业管理类文件翻译成印尼语，并结合印尼企业情况修订完善公司的运营模式与管理制度，公司为我聘请了一位资深翻译老师。在印尼工作的第一年，我的印尼语基础得以扎实奠定，随后我陆续担任公司 COO 和 AP。担任 AP 期间，我结识了沉香之路的首位贵人——德哥，德哥为人和蔼，在印尼华人圈地位不凡。犹记得德哥的家位于雅加达 ANCOL 别墅区，此别墅区还住着印度尼西亚 AG 集团总裁郭说峰先生。每次前往德哥家，其会客厅总有中国人找德哥办事，所谈生意多为矿相关，亦有中国朋友向德哥求取沉香和燕窝资源。德哥烟瘾颇大，每日需抽 2 - 3 包丁香烟；GUDANG GARAM 丁香烟、咖啡和燕窝乃德哥的标配。德哥常鼓励我：“大卫啊，你们可从事些印尼贸易，比如燕窝、沉香、猪瘤枣、向天果、东革阿里等印尼特产，所需资源我提供，有我在，无人敢欺你们。”还记得德哥带我去他家二楼观赏他的珍宝，二楼地上靠墙随意放置着一些沉香原材料，德哥打开其中一个房间的门，映入眼帘的是一根硕大、深色的沉香树心油原材料平置于桌上。我凑近轻嗅，一股源自原始森林的气息与历经数百年沧桑的香韵扑面而来。这是我人生中首次近距离接触如此大件的沉香，意义非凡，那种古老而舒适的木质香气至今仍铭记于心。</w:t>
      </w:r>
    </w:p>
    <w:p>
      <w:pPr>
        <w:pStyle w:val="style0"/>
        <w:rPr>
          <w:lang w:val="en-US"/>
        </w:rPr>
      </w:pPr>
      <w:r>
        <w:rPr>
          <w:lang w:val="en-US"/>
        </w:rPr>
        <w:t xml:space="preserve"> </w:t>
      </w:r>
    </w:p>
    <w:p>
      <w:pPr>
        <w:pStyle w:val="style0"/>
        <w:ind w:firstLineChars="200"/>
        <w:rPr>
          <w:lang w:val="en-US"/>
        </w:rPr>
      </w:pPr>
      <w:r>
        <w:rPr>
          <w:lang w:val="en-US"/>
        </w:rPr>
        <w:t>自那日起，我的沉香采买之旅开启。那时的我，每周日都会前往雅加达的丹格朗了解沉香行情。因我的印尼语出色，很快便拉近了与沉香供货商的关系。雅加达的沉香采买圈子不大，沉香贸易人来人往，靠的是关系与人品，如此才有望收到优质沉香。每次我都会在 danggerang 的沉香店久坐，其中一家店的老板姓黄，我们称他为 ko yisan，他请我喝印尼本地茶（teapoji），我则请他喝洋酒。采买沉香如同交友，因有德哥的关系，起初采买沉香我从不还价，后来也会适时还价。如此节奏持续了两年多，后来我转任 AP 职位，工作更加自由，沉香采买也更为便利。一段时间里，德哥的助手会带着沉香供货商定期在德哥家供我看货挑货。</w:t>
      </w:r>
    </w:p>
    <w:p>
      <w:pPr>
        <w:pStyle w:val="style0"/>
        <w:rPr>
          <w:lang w:val="en-US"/>
        </w:rPr>
      </w:pPr>
      <w:r>
        <w:rPr>
          <w:lang w:val="en-US"/>
        </w:rPr>
        <w:t xml:space="preserve"> </w:t>
      </w:r>
    </w:p>
    <w:p>
      <w:pPr>
        <w:pStyle w:val="style0"/>
        <w:ind w:firstLineChars="200"/>
        <w:rPr>
          <w:lang w:val="en-US"/>
        </w:rPr>
      </w:pPr>
      <w:r>
        <w:rPr>
          <w:lang w:val="en-US"/>
        </w:rPr>
        <w:t>那些年，我的闲钱皆投入于沉香，太太对此极不理解，总说我走火入魔。有段时间我只能偷偷购买沉香，购得后只敢存放于办公室。当时女儿年仅一岁，夜间常因噩梦惊醒，可怜太太夜间需频繁起身与护士一同照料女儿，颇为辛苦。直至某次，我尝试将一小块沉香悄悄藏于女儿枕中，那一晚女儿睡得格外安稳。次日，我将沉香可辟邪的典故告知太太。当时太太虽一脸不屑，但自那日起，孩子不再做噩梦，太太对我采买沉香之事也不再抵触。</w:t>
      </w:r>
    </w:p>
    <w:p>
      <w:pPr>
        <w:pStyle w:val="style0"/>
        <w:rPr>
          <w:lang w:val="en-US"/>
        </w:rPr>
      </w:pPr>
      <w:r>
        <w:rPr>
          <w:lang w:val="en-US"/>
        </w:rPr>
        <w:t xml:space="preserve"> </w:t>
      </w:r>
    </w:p>
    <w:p>
      <w:pPr>
        <w:pStyle w:val="style0"/>
        <w:rPr>
          <w:lang w:val="en-US"/>
        </w:rPr>
      </w:pPr>
      <w:r>
        <w:rPr>
          <w:lang w:val="en-US"/>
        </w:rPr>
        <w:t xml:space="preserve">   回忆总是伴着感慨与惆怅，遗憾的是，我与德哥的联系止于 2017 年微信端。德哥，想念您，我的好大哥。</w:t>
      </w:r>
    </w:p>
    <w:p>
      <w:pPr>
        <w:pStyle w:val="style0"/>
        <w:rPr>
          <w:lang w:val="en-US"/>
        </w:rPr>
      </w:pPr>
      <w:r>
        <w:rPr>
          <w:lang w:val="en-US"/>
        </w:rPr>
        <w:drawing>
          <wp:inline distL="0" distT="0" distB="0" distR="0">
            <wp:extent cx="2527935" cy="1893570"/>
            <wp:effectExtent l="0" t="0" r="12065" b="11430"/>
            <wp:docPr id="1027" name="图片 2" descr="微信图片_2024071211094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2527935" cy="1893570"/>
                    </a:xfrm>
                    <a:prstGeom prst="rect"/>
                  </pic:spPr>
                </pic:pic>
              </a:graphicData>
            </a:graphic>
          </wp:inline>
        </w:drawing>
      </w:r>
      <w:r>
        <w:rPr>
          <w:lang w:val="en-US"/>
        </w:rPr>
        <w:t xml:space="preserve"> </w:t>
      </w:r>
    </w:p>
    <w:p>
      <w:pPr>
        <w:pStyle w:val="style0"/>
        <w:ind w:firstLine="210" w:firstLineChars="100"/>
        <w:rPr>
          <w:rFonts w:eastAsia="宋体" w:hint="eastAsia"/>
          <w:b w:val="false"/>
          <w:bCs w:val="false"/>
          <w:lang w:val="en-US" w:eastAsia="zh-CN"/>
        </w:rPr>
      </w:pPr>
      <w:r>
        <w:rPr>
          <w:rFonts w:hint="eastAsia"/>
          <w:b w:val="false"/>
          <w:bCs w:val="false"/>
          <w:lang w:val="en-US" w:eastAsia="zh-CN"/>
        </w:rPr>
        <w:t>【巴布亚沉香宝船（印尼本地雕工）】</w:t>
      </w:r>
    </w:p>
    <w:p>
      <w:pPr>
        <w:pStyle w:val="style0"/>
        <w:rPr>
          <w:b/>
          <w:bCs/>
          <w:lang w:val="en-US"/>
        </w:rPr>
      </w:pPr>
      <w:r>
        <w:rPr>
          <w:b/>
          <w:bCs/>
          <w:lang w:val="en-US"/>
        </w:rPr>
        <w:t>人生低谷，恩师指引</w:t>
      </w:r>
    </w:p>
    <w:p>
      <w:pPr>
        <w:pStyle w:val="style0"/>
        <w:ind w:firstLineChars="200"/>
        <w:rPr>
          <w:lang w:val="en-US"/>
        </w:rPr>
      </w:pPr>
      <w:r>
        <w:rPr>
          <w:lang w:val="en-US"/>
        </w:rPr>
        <w:t>2015 年，母亲被查出肺癌晚期，为照顾母亲，我暂停了沉香贸易。当时太太与孩子皆在雅加达生活，为尽孝，她们选择回国陪伴。女儿被迫回国上学，那时的我无助且惶恐。母亲每日需服用止痛药方能稍睡片刻，身体日益消瘦。在母亲生命的最后阶段，我们选择陪伴。每个人都会经历亲人离世的手足无措，送别上一代，我们方能独当一面，生活便是如此一代送一代。</w:t>
      </w:r>
    </w:p>
    <w:p>
      <w:pPr>
        <w:pStyle w:val="style0"/>
        <w:rPr>
          <w:lang w:val="en-US"/>
        </w:rPr>
      </w:pPr>
      <w:r>
        <w:rPr>
          <w:lang w:val="en-US"/>
        </w:rPr>
        <w:t xml:space="preserve"> </w:t>
      </w:r>
    </w:p>
    <w:p>
      <w:pPr>
        <w:pStyle w:val="style0"/>
        <w:ind w:firstLineChars="200"/>
        <w:rPr>
          <w:lang w:val="en-US"/>
        </w:rPr>
      </w:pPr>
      <w:r>
        <w:rPr>
          <w:lang w:val="en-US"/>
        </w:rPr>
        <w:t>那几年，除了陪伴照顾母亲，我还做了一件极有意义之事。我以个人名义在静安寺街道阳光之家和半淞园街道阳光之家，为残疾人开设绘画课程与戏剧关怀课程。希望在无助之时，能做些有意义之事，那段时间，心情竟意外得以平复。每周至少有三节公益课程，可爱的同学们皆称我为李老师，身边好友纷纷成为公益课程志愿者。直至母亲离世后，我仍坚持公益助残，反哺社会，因同学们的天真无邪每每令我忘却无助，助人的同时亦治愈了自己。那段时间，我的沉香收藏静静地躺在库房，而我已然成为一名公益人。后来，我们成立了上海接力爱公益事业发展中心，在公益之路上渐具影响力，承接了部分公益项目，我与我的公益机构屡获公益提名与奖项。直到一日，我的恩师乔木森先生对我说：“你如此持续数年不盈利，一味付出做公益不可行，应重启沉香生意，如此方能更好地帮助他人。”这些年，恩师的每一句话我皆听从，恩师交付的每一事，我皆尽全力完成。在恩师的帮助与鼓励下，我们在上海市中心创建了历香沉香艺术馆，这些年我的沉香收藏品亦有了集中展示的契机。</w:t>
      </w:r>
    </w:p>
    <w:p>
      <w:pPr>
        <w:pStyle w:val="style0"/>
        <w:rPr>
          <w:lang w:val="en-US"/>
        </w:rPr>
      </w:pPr>
      <w:r>
        <w:rPr>
          <w:lang w:val="en-US"/>
        </w:rPr>
        <w:t xml:space="preserve"> </w:t>
      </w:r>
    </w:p>
    <w:p>
      <w:pPr>
        <w:pStyle w:val="style0"/>
        <w:ind w:firstLineChars="200"/>
        <w:rPr>
          <w:lang w:val="en-US"/>
        </w:rPr>
      </w:pPr>
      <w:r>
        <w:rPr>
          <w:lang w:val="en-US"/>
        </w:rPr>
        <w:t>乔木森是我的传承导师，当代茶香教育家，中国茶艺的先驱者，中国香艺的创立人。历香跟随恩师学习文化，当下中国茶技艺和香技艺众多非遗项目的代表性传承人皆是他的学生，同学们皆称我为大师兄。历香的每一篇沉香类论文皆离不开恩师的指导，我的书稿亦因恩师的指引，在实践中不断更新。我自 2018 年萌生著书之愿，当时对沉香的认知，以现今观之，仍颇为有限。</w:t>
      </w:r>
    </w:p>
    <w:p>
      <w:pPr>
        <w:pStyle w:val="style0"/>
        <w:rPr>
          <w:lang w:val="en-US"/>
        </w:rPr>
      </w:pPr>
      <w:r>
        <w:rPr>
          <w:lang w:val="en-US"/>
        </w:rPr>
        <w:drawing>
          <wp:inline distL="0" distT="0" distB="0" distR="0">
            <wp:extent cx="1428115" cy="1903730"/>
            <wp:effectExtent l="0" t="0" r="6985" b="1270"/>
            <wp:docPr id="1028" name="图片 3" descr="微信图片_2024071211094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1428115" cy="1903730"/>
                    </a:xfrm>
                    <a:prstGeom prst="rect"/>
                  </pic:spPr>
                </pic:pic>
              </a:graphicData>
            </a:graphic>
          </wp:inline>
        </w:drawing>
      </w:r>
      <w:r>
        <w:rPr>
          <w:lang w:val="en-US"/>
        </w:rPr>
        <w:t xml:space="preserve"> </w:t>
      </w:r>
    </w:p>
    <w:p>
      <w:pPr>
        <w:pStyle w:val="style0"/>
        <w:rPr>
          <w:rFonts w:eastAsia="宋体" w:hint="eastAsia"/>
          <w:b w:val="false"/>
          <w:bCs w:val="false"/>
          <w:lang w:val="en-US" w:eastAsia="zh-CN"/>
        </w:rPr>
      </w:pPr>
      <w:r>
        <w:rPr>
          <w:rFonts w:hint="eastAsia"/>
          <w:b w:val="false"/>
          <w:bCs w:val="false"/>
          <w:lang w:val="en-US" w:eastAsia="zh-CN"/>
        </w:rPr>
        <w:t>（沉香横丝千年矿化）</w:t>
      </w:r>
    </w:p>
    <w:p>
      <w:pPr>
        <w:pStyle w:val="style0"/>
        <w:rPr>
          <w:b/>
          <w:bCs/>
          <w:lang w:val="en-US"/>
        </w:rPr>
      </w:pPr>
    </w:p>
    <w:p>
      <w:pPr>
        <w:pStyle w:val="style0"/>
        <w:rPr>
          <w:b/>
          <w:bCs/>
          <w:lang w:val="en-US"/>
        </w:rPr>
      </w:pPr>
      <w:r>
        <w:rPr>
          <w:b/>
          <w:bCs/>
          <w:lang w:val="en-US"/>
        </w:rPr>
        <w:t>徐伯非凡，专业沉香收藏</w:t>
      </w:r>
    </w:p>
    <w:p>
      <w:pPr>
        <w:pStyle w:val="style0"/>
        <w:ind w:firstLineChars="200"/>
        <w:rPr>
          <w:lang w:val="en-US"/>
        </w:rPr>
      </w:pPr>
      <w:r>
        <w:rPr>
          <w:lang w:val="en-US"/>
        </w:rPr>
        <w:t>这些年，我的学生与粉丝皆知我有两位重量级导师，乔木森先生乃我的传承导师；另一位则是我的人生导师，原南京博物院院长徐湖平院长，我敬爱的徐伯。徐伯乃文博界赫赫有名之人，中国知名文化学者。他率先于全国博物馆系统构建了新型组织结构，即南京博物院下设历史馆、艺术馆、自然馆，以及考古、民族民俗、文物保护、古建筑和历史艺术五个研究所。此框架的建立，有力推动了博物院的陈列、展览、学术研究和编辑工作的发展。徐湖平院长为人亲和，作为领导，既无官僚架子，亦无学者的疏离感，实乃充满人情味的师长。徐伯待人真诚、爽直，与徐伯相处的时光，总能感受到那份亦师亦友的温暖。徐伯是我心中的楷模，这些年我的沉香收藏事业有序推进、收藏水平不断提升，皆源于多年前与徐伯的一次交谈。犹记彼时互联网收藏初兴，我的发小欲成立一个具收藏协会背书的二级机构，于是我找到了徐伯，并成立了互联网收藏专业委员会。因担任秘书长一职，我去徐伯家的次数愈发频繁。记得某次徐伯问我：“小李啊，你自身有何需我支持的门类吗？我支持你一下。”我思索片刻答道：“瓷器”，徐伯未料我一个从事沉香收藏之人竟提出“陶瓷”门类；徐伯毫不犹豫地说道：“瓷器不建议，过于复杂，我认为你专注于沉香收藏为佳；然而，沉香收藏不仅需实力，还得研究它，不仅要有一定数量、高品质的藏品，更要有过硬的学术观点。”或许我运气颇佳，因我不仅有恩师，更有了不起的徐伯。</w:t>
      </w:r>
    </w:p>
    <w:p>
      <w:pPr>
        <w:pStyle w:val="style0"/>
        <w:ind w:firstLineChars="200"/>
        <w:rPr>
          <w:lang w:val="en-US"/>
        </w:rPr>
      </w:pPr>
      <w:r>
        <w:rPr>
          <w:lang w:val="en-US"/>
        </w:rPr>
        <w:t>2019 年疫情来袭，多数企业发展受阻，而我们借助抖音电商近年逆势向上发展，竟积累了三十多万的沉香粉丝。这些沉香爱好者来自全国各地，他们在直播间向我学习，在线上采买沉香标本，线下参与我们的每次活动与沉香拍卖会，我们与数以千计的沉香爱好者成为生活中的好友，亦师亦友。</w:t>
      </w:r>
    </w:p>
    <w:p>
      <w:pPr>
        <w:pStyle w:val="style0"/>
        <w:ind w:firstLineChars="200"/>
        <w:rPr>
          <w:lang w:val="en-US"/>
        </w:rPr>
      </w:pPr>
      <w:r>
        <w:rPr>
          <w:lang w:val="en-US"/>
        </w:rPr>
        <w:t>2021 年 11 月，江苏省收藏家协会在上海举办首届沉香收藏发展高峰论坛暨第八届上海市民文化节专场拍卖会。此次活动作为全国沉香爱好者的首次线下盛会，围绕沉香收藏发展、沉香艺术拍卖、国产沉香发展、沉香茶与艺术香生活开展线上云直播展览展示、雅集品鉴和学术探讨等相关活动。2022 年 11 月，苏藏协联合上海国际收藏品有限公司和上海国际商品拍卖有限公司举办沈香消梦专场沉香拍卖会，线上云拍卖，线下云看展。</w:t>
      </w:r>
    </w:p>
    <w:p>
      <w:pPr>
        <w:pStyle w:val="style0"/>
        <w:rPr>
          <w:lang w:val="en-US"/>
        </w:rPr>
      </w:pPr>
      <w:r>
        <w:rPr>
          <w:lang w:val="en-US"/>
        </w:rPr>
        <w:t xml:space="preserve">    这些年我专注于沉香收藏研究，将传统型沉香收藏艺术馆升级为沉浸式沉香收藏体验中心和抖音 VIP 粉丝接待基地，成为我们 2024 年至 2026 年沉香收藏深耕发展的重点。2023 年 4 月，历香成立历香伽楠沉香种植（广东）有限公司、历香沉香艺术工作室，选址广东惠州新建 800 平米新场馆，预计 2024 年第三季度开馆，扎根大湾区、升级上海，辐射全国。2023 年 5 月，我有幸代表协会参加首届香港国际文化博览会，并接受央视 CCTV 采访。 2024 年 5 月，我再次受邀参加第二届香港国际文化博览会担任剪彩嘉宾，并作江苏省收藏家协会三十周年重要学术书刊《沉香验匠第一部 - 世界沉香鉴藏研究》新书出版和第二届沉香收藏发展高峰论坛大湾区新闻发布会、历香沉香第二届上海拍卖会前置宣传。</w:t>
      </w:r>
    </w:p>
    <w:p>
      <w:pPr>
        <w:pStyle w:val="style0"/>
        <w:rPr>
          <w:rFonts w:eastAsia="宋体" w:hint="eastAsia"/>
          <w:lang w:val="en-US" w:eastAsia="zh-CN"/>
        </w:rPr>
      </w:pPr>
      <w:r>
        <w:rPr>
          <w:rFonts w:hint="eastAsia"/>
          <w:lang w:val="en-US" w:eastAsia="zh-CN"/>
        </w:rPr>
        <w:t xml:space="preserve"> </w:t>
      </w:r>
      <w:r>
        <w:rPr>
          <w:lang w:val="en-US"/>
        </w:rPr>
        <w:drawing>
          <wp:inline distL="0" distT="0" distB="0" distR="0">
            <wp:extent cx="2518410" cy="1678940"/>
            <wp:effectExtent l="0" t="0" r="8890" b="10160"/>
            <wp:docPr id="1029" name="图片 4" descr="微信图片_202407121110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cstate="print"/>
                    <a:srcRect l="0" t="0" r="0" b="0"/>
                    <a:stretch/>
                  </pic:blipFill>
                  <pic:spPr>
                    <a:xfrm rot="0">
                      <a:off x="0" y="0"/>
                      <a:ext cx="2518410" cy="1678940"/>
                    </a:xfrm>
                    <a:prstGeom prst="rect"/>
                  </pic:spPr>
                </pic:pic>
              </a:graphicData>
            </a:graphic>
          </wp:inline>
        </w:drawing>
      </w:r>
      <w:r>
        <w:rPr>
          <w:lang w:val="en-US"/>
        </w:rPr>
        <w:t xml:space="preserve"> </w:t>
      </w:r>
      <w:r>
        <w:rPr>
          <w:rFonts w:eastAsia="宋体" w:hint="eastAsia"/>
          <w:lang w:val="en-US" w:eastAsia="zh-CN"/>
        </w:rPr>
        <w:drawing>
          <wp:inline distL="0" distT="0" distB="0" distR="0">
            <wp:extent cx="2527935" cy="1684654"/>
            <wp:effectExtent l="0" t="0" r="12065" b="4445"/>
            <wp:docPr id="1030" name="图片 5" descr="微信图片_202407121109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cstate="print"/>
                    <a:srcRect l="0" t="0" r="0" b="0"/>
                    <a:stretch/>
                  </pic:blipFill>
                  <pic:spPr>
                    <a:xfrm rot="0">
                      <a:off x="0" y="0"/>
                      <a:ext cx="2527935" cy="1684654"/>
                    </a:xfrm>
                    <a:prstGeom prst="rect"/>
                  </pic:spPr>
                </pic:pic>
              </a:graphicData>
            </a:graphic>
          </wp:inline>
        </w:drawing>
      </w:r>
    </w:p>
    <w:p>
      <w:pPr>
        <w:pStyle w:val="style0"/>
        <w:ind w:firstLine="420" w:firstLineChars="200"/>
        <w:rPr>
          <w:rFonts w:eastAsia="宋体" w:hint="default"/>
          <w:b w:val="false"/>
          <w:bCs w:val="false"/>
          <w:lang w:val="en-US" w:eastAsia="zh-CN"/>
        </w:rPr>
      </w:pPr>
      <w:r>
        <w:rPr>
          <w:rFonts w:hint="eastAsia"/>
          <w:b w:val="false"/>
          <w:bCs w:val="false"/>
          <w:lang w:val="en-US" w:eastAsia="zh-CN"/>
        </w:rPr>
        <w:t>（首届沉香收藏发展高峰论坛留影）          （达拉干正区沉水沉香念珠）</w:t>
      </w:r>
    </w:p>
    <w:p>
      <w:pPr>
        <w:pStyle w:val="style0"/>
        <w:rPr>
          <w:b/>
          <w:bCs/>
          <w:lang w:val="en-US"/>
        </w:rPr>
      </w:pPr>
    </w:p>
    <w:p>
      <w:pPr>
        <w:pStyle w:val="style0"/>
        <w:rPr>
          <w:b/>
          <w:bCs/>
          <w:lang w:val="en-US"/>
        </w:rPr>
      </w:pPr>
      <w:r>
        <w:rPr>
          <w:b/>
          <w:bCs/>
          <w:lang w:val="en-US"/>
        </w:rPr>
        <w:t>湖平如镜，扶上马送一程</w:t>
      </w:r>
    </w:p>
    <w:p>
      <w:pPr>
        <w:pStyle w:val="style0"/>
        <w:ind w:firstLineChars="200"/>
        <w:rPr>
          <w:lang w:val="en-US"/>
        </w:rPr>
      </w:pPr>
      <w:r>
        <w:rPr>
          <w:lang w:val="en-US"/>
        </w:rPr>
        <w:t>2024年4月2日，徐湖平院长在“首届福布斯中国文化影响力人物”评选中以文化学者身份荣耀当选杰出文化名家。望着八十高龄仍精神矍铄的徐伯，我心中感慨万千。即便以感恩之心延续收藏之路，以感恩之情为协会贡献更多价值，都难以回报这位老人，我的领导、师长、人生导师。</w:t>
      </w:r>
    </w:p>
    <w:p>
      <w:pPr>
        <w:pStyle w:val="style0"/>
        <w:rPr>
          <w:lang w:val="en-US"/>
        </w:rPr>
      </w:pPr>
      <w:r>
        <w:rPr>
          <w:lang w:val="en-US"/>
        </w:rPr>
        <w:t xml:space="preserve">    任何门类的收藏皆非一蹴而就，欲成为卓越的收藏家，首先藏品的质量与数量需达一定规模，其次需耗费大量时间全面研究藏品，并持续提出有价值的学术观点。近二十年的坚守，我要感恩我的恩师，感恩我的徐伯，感恩生命中邂逅的每一位师长。若无你们的保驾护航，相信当下的目标我难以达成。据不完全统计，截至 2023 年底，我的沉香收藏品数量近 2000 件，其中随形沉香艺术收藏品 1000 件以上、加工类沉香收藏品 600 件左右、民俗类沉香收藏品达 300 多件。常有藏友询问我这些沉香收藏品的价值，其实任何门类的藏品皆具多重价值，包含经济价值、文化价值、历史价值、社会价值。我始终认为，我仅是这些藏品的暂时保管者，若有更佳缘分采买到更优的沉香收藏品，我定会逐一迭代升级。</w:t>
      </w:r>
    </w:p>
    <w:p>
      <w:pPr>
        <w:pStyle w:val="style0"/>
        <w:ind w:firstLineChars="200"/>
        <w:rPr>
          <w:lang w:val="en-US"/>
        </w:rPr>
      </w:pPr>
      <w:r>
        <w:rPr>
          <w:lang w:val="en-US"/>
        </w:rPr>
        <w:t>犹记 2021 年上海沉香高峰论坛，徐湖平院长发表主旨演讲时，对我的收藏给予高度评价，并寄予期望，望我们坚守正直善良，藏真藏精。徐伯当着所有在场嘉宾说：“这孩子两夫妻都好，扶上马，送一程！”此情此景历香永志不忘。未来，我将继续在沉香收藏的领域深耕，用行动诠释对沉香的热爱，用成果回报师长的支持。让沉香的故事在时光中延续，让收藏的价值在岁月里永恒。</w:t>
      </w:r>
    </w:p>
    <w:p>
      <w:pPr>
        <w:pStyle w:val="style0"/>
        <w:rPr>
          <w:rFonts w:eastAsia="宋体" w:hint="eastAsia"/>
          <w:lang w:eastAsia="zh-CN"/>
        </w:rPr>
      </w:pPr>
      <w:r>
        <w:rPr>
          <w:rFonts w:hint="eastAsia"/>
          <w:lang w:val="en-US" w:eastAsia="zh-CN"/>
        </w:rPr>
        <w:t xml:space="preserve">      </w:t>
      </w:r>
      <w:r>
        <w:rPr>
          <w:rFonts w:eastAsia="宋体" w:hint="eastAsia"/>
          <w:lang w:eastAsia="zh-CN"/>
        </w:rPr>
        <w:drawing>
          <wp:inline distL="0" distT="0" distB="0" distR="0">
            <wp:extent cx="1223645" cy="1631314"/>
            <wp:effectExtent l="0" t="0" r="8255" b="6985"/>
            <wp:docPr id="1031" name="图片 6" descr="微信图片_2024071211094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cstate="print"/>
                    <a:srcRect l="0" t="0" r="0" b="0"/>
                    <a:stretch/>
                  </pic:blipFill>
                  <pic:spPr>
                    <a:xfrm rot="0">
                      <a:off x="0" y="0"/>
                      <a:ext cx="1223645" cy="1631314"/>
                    </a:xfrm>
                    <a:prstGeom prst="rect"/>
                  </pic:spPr>
                </pic:pic>
              </a:graphicData>
            </a:graphic>
          </wp:inline>
        </w:drawing>
      </w:r>
    </w:p>
    <w:bookmarkStart w:id="0" w:name="_GoBack"/>
    <w:bookmarkEnd w:id="0"/>
    <w:p>
      <w:pPr>
        <w:pStyle w:val="style0"/>
        <w:rPr>
          <w:rFonts w:eastAsia="宋体" w:hint="eastAsia"/>
          <w:lang w:val="en-US" w:eastAsia="zh-CN"/>
        </w:rPr>
      </w:pPr>
      <w:r>
        <w:rPr>
          <w:rFonts w:hint="eastAsia"/>
          <w:lang w:val="en-US" w:eastAsia="zh-CN"/>
        </w:rPr>
        <w:t>（云贵地区啄木鸟结香沉香门板）</w:t>
      </w:r>
    </w:p>
    <w:p>
      <w:pPr>
        <w:pStyle w:val="style0"/>
        <w:rPr>
          <w:lang w:val="en-US"/>
        </w:rPr>
      </w:pPr>
    </w:p>
    <w:p>
      <w:pPr>
        <w:pStyle w:val="style0"/>
        <w:rPr>
          <w:lang w:val="en-US"/>
        </w:rPr>
      </w:pPr>
      <w:r>
        <w:rPr>
          <w:lang w:val="en-US"/>
        </w:rPr>
        <w:t>湖平如镜瑞光呈，</w:t>
      </w:r>
    </w:p>
    <w:p>
      <w:pPr>
        <w:pStyle w:val="style0"/>
        <w:rPr>
          <w:lang w:val="en-US"/>
        </w:rPr>
      </w:pPr>
      <w:r>
        <w:rPr>
          <w:lang w:val="en-US"/>
        </w:rPr>
        <w:t>如镜斋前志远腾。</w:t>
      </w:r>
    </w:p>
    <w:p>
      <w:pPr>
        <w:pStyle w:val="style0"/>
        <w:rPr>
          <w:lang w:val="en-US"/>
        </w:rPr>
      </w:pPr>
      <w:r>
        <w:rPr>
          <w:lang w:val="en-US"/>
        </w:rPr>
        <w:t>盛世典藏期可待，</w:t>
      </w:r>
    </w:p>
    <w:p>
      <w:pPr>
        <w:pStyle w:val="style0"/>
        <w:rPr>
          <w:lang w:val="en-US"/>
        </w:rPr>
      </w:pPr>
      <w:r>
        <w:rPr>
          <w:lang w:val="en-US"/>
        </w:rPr>
        <w:t>生生不息德门生。</w:t>
      </w:r>
    </w:p>
    <w:p>
      <w:pPr>
        <w:pStyle w:val="style0"/>
        <w:rPr/>
      </w:pPr>
    </w:p>
    <w:p>
      <w:pPr>
        <w:pStyle w:val="style0"/>
        <w:rPr/>
      </w:pPr>
      <w:r>
        <w:rPr>
          <w:lang w:val="en-US"/>
        </w:rPr>
        <w:t xml:space="preserve"> 2024年7月6日终稿</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TotalTime>
  <Words>4695</Words>
  <Pages>5</Pages>
  <Characters>4808</Characters>
  <Application>WPS Office</Application>
  <Paragraphs>56</Paragraphs>
  <ScaleCrop>false</ScaleCrop>
  <LinksUpToDate>false</LinksUpToDate>
  <CharactersWithSpaces>4931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2024-07-06T03:58:00Z</dcterms:created>
  <dc:creator>NOH-AN00</dc:creator>
  <lastModifiedBy>NOH-AN00</lastModifiedBy>
  <dcterms:modified xsi:type="dcterms:W3CDTF">2024-09-26T12:32:11Z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9ca3cc75cef94fce93339f8056868114_23</vt:lpwstr>
  </property>
  <property fmtid="{D5CDD505-2E9C-101B-9397-08002B2CF9AE}" pid="3" name="KSOProductBuildVer">
    <vt:lpwstr>2052-12.1.0.16929</vt:lpwstr>
  </property>
</Properties>
</file>